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E" w:rsidRDefault="0007700E" w:rsidP="0007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Bekanntmachung</w:t>
      </w:r>
    </w:p>
    <w:p w:rsidR="0007700E" w:rsidRDefault="0007700E" w:rsidP="0007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Datenübermittlung an Parteien und Wählergruppen</w:t>
      </w:r>
    </w:p>
    <w:p w:rsidR="00696F6D" w:rsidRDefault="00696F6D" w:rsidP="0007700E">
      <w:r>
        <w:t>Die Meldebehörden sind befugt, Parteien, Wählergruppen und anderen Trägern von Wahlvor-schlägen in den sechs vorangehenden Monaten Auskunft aus dem Melderegister über bestimmte Daten zu geben.</w:t>
      </w:r>
    </w:p>
    <w:p w:rsidR="0007700E" w:rsidRDefault="0007700E" w:rsidP="0007700E">
      <w:r>
        <w:t>I</w:t>
      </w:r>
      <w:r w:rsidR="00615478">
        <w:t>m Hinblick auf die am 15.03.2020</w:t>
      </w:r>
      <w:r>
        <w:t xml:space="preserve"> stattfindenden Gemeinde- und Landkreiswahlen</w:t>
      </w:r>
      <w:r w:rsidR="00615478">
        <w:t xml:space="preserve"> wird darauf </w:t>
      </w:r>
      <w:r>
        <w:t>hingewiesen, dass Wahlberechtigte n</w:t>
      </w:r>
      <w:r w:rsidR="00615478">
        <w:t xml:space="preserve">ach § 50 Abs. 5 </w:t>
      </w:r>
      <w:proofErr w:type="spellStart"/>
      <w:r w:rsidR="00615478">
        <w:t>i.V.m</w:t>
      </w:r>
      <w:proofErr w:type="spellEnd"/>
      <w:r w:rsidR="00615478">
        <w:t>. § 50 Abs.1 Bundesmeldegesetz (BMG)</w:t>
      </w:r>
      <w:bookmarkStart w:id="0" w:name="_GoBack"/>
      <w:bookmarkEnd w:id="0"/>
      <w:r>
        <w:t xml:space="preserve"> das Recht haben, der Weitergabe ihrer Daten zu widersprechen. Der Widerspruch kann schriftlich oder </w:t>
      </w:r>
      <w:r w:rsidR="006F684F">
        <w:t>persönlich bei der Meldebehörde eingelegt werden. Er ist von keinen Voraussetzungen abhängig, braucht nicht begründet zu werden und gilt bis zu einer gegenteiligen Erklärung gegenüber der Meldebehörde unbefristet.</w:t>
      </w:r>
    </w:p>
    <w:p w:rsidR="00696F6D" w:rsidRPr="0007700E" w:rsidRDefault="00696F6D" w:rsidP="0007700E">
      <w:r>
        <w:t xml:space="preserve">Widerspruch können Sie beim Einwohneramt, Zimmer E 03, Rathaus </w:t>
      </w:r>
      <w:proofErr w:type="spellStart"/>
      <w:r>
        <w:t>Pettendorf</w:t>
      </w:r>
      <w:proofErr w:type="spellEnd"/>
      <w:r>
        <w:t xml:space="preserve">, Margarethenstr. 4, 93186 </w:t>
      </w:r>
      <w:proofErr w:type="spellStart"/>
      <w:r>
        <w:t>Pettendorf</w:t>
      </w:r>
      <w:proofErr w:type="spellEnd"/>
      <w:r>
        <w:t>, einlegen.</w:t>
      </w:r>
    </w:p>
    <w:sectPr w:rsidR="00696F6D" w:rsidRPr="00077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0E"/>
    <w:rsid w:val="0007700E"/>
    <w:rsid w:val="00615478"/>
    <w:rsid w:val="00696F6D"/>
    <w:rsid w:val="006F684F"/>
    <w:rsid w:val="00AF238B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Mache</dc:creator>
  <cp:lastModifiedBy>Brigitte Mache</cp:lastModifiedBy>
  <cp:revision>3</cp:revision>
  <dcterms:created xsi:type="dcterms:W3CDTF">2013-10-14T13:51:00Z</dcterms:created>
  <dcterms:modified xsi:type="dcterms:W3CDTF">2019-11-19T09:11:00Z</dcterms:modified>
</cp:coreProperties>
</file>